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15" w:rsidRDefault="00C05C15">
      <w:pPr>
        <w:contextualSpacing/>
        <w:rPr>
          <w:rFonts w:ascii="Tempus Sans ITC" w:hAnsi="Tempus Sans ITC"/>
          <w:b/>
          <w:sz w:val="30"/>
          <w:szCs w:val="30"/>
        </w:rPr>
      </w:pPr>
      <w:r>
        <w:rPr>
          <w:rFonts w:ascii="Tempus Sans ITC" w:hAnsi="Tempus Sans ITC"/>
          <w:b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-19050</wp:posOffset>
            </wp:positionV>
            <wp:extent cx="1485900" cy="2009775"/>
            <wp:effectExtent l="19050" t="0" r="0" b="0"/>
            <wp:wrapTight wrapText="bothSides">
              <wp:wrapPolygon edited="0">
                <wp:start x="-277" y="0"/>
                <wp:lineTo x="-277" y="21498"/>
                <wp:lineTo x="21600" y="21498"/>
                <wp:lineTo x="21600" y="0"/>
                <wp:lineTo x="-277" y="0"/>
              </wp:wrapPolygon>
            </wp:wrapTight>
            <wp:docPr id="2" name="Picture 1" descr="http://1.bp.blogspot.com/_Wl7R0QtuOSI/S6HIyl2fM6I/AAAAAAAAAQg/Tpu24U9bQ3g/s400/FG,M+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Wl7R0QtuOSI/S6HIyl2fM6I/AAAAAAAAAQg/Tpu24U9bQ3g/s400/FG,M+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C15" w:rsidRPr="00C05C15" w:rsidRDefault="00C05C15">
      <w:pPr>
        <w:contextualSpacing/>
        <w:rPr>
          <w:rFonts w:ascii="Tempus Sans ITC" w:hAnsi="Tempus Sans ITC"/>
          <w:b/>
          <w:sz w:val="36"/>
          <w:szCs w:val="36"/>
        </w:rPr>
      </w:pPr>
      <w:r w:rsidRPr="00C05C15">
        <w:rPr>
          <w:rFonts w:ascii="Tempus Sans ITC" w:hAnsi="Tempus Sans ITC"/>
          <w:b/>
          <w:sz w:val="36"/>
          <w:szCs w:val="36"/>
        </w:rPr>
        <w:t>(</w:t>
      </w:r>
      <w:proofErr w:type="spellStart"/>
      <w:r w:rsidRPr="00C05C15">
        <w:rPr>
          <w:rFonts w:ascii="Tempus Sans ITC" w:hAnsi="Tempus Sans ITC"/>
          <w:b/>
          <w:sz w:val="36"/>
          <w:szCs w:val="36"/>
        </w:rPr>
        <w:t>i</w:t>
      </w:r>
      <w:proofErr w:type="spellEnd"/>
      <w:r w:rsidRPr="00C05C15">
        <w:rPr>
          <w:rFonts w:ascii="Tempus Sans ITC" w:hAnsi="Tempus Sans ITC"/>
          <w:b/>
          <w:sz w:val="36"/>
          <w:szCs w:val="36"/>
        </w:rPr>
        <w:t>)  The Four Paths to Salvation</w:t>
      </w:r>
      <w:r w:rsidRPr="00C05C15">
        <w:t xml:space="preserve"> </w:t>
      </w:r>
    </w:p>
    <w:p w:rsidR="00C05C15" w:rsidRPr="00C05C15" w:rsidRDefault="00C05C15">
      <w:pPr>
        <w:contextualSpacing/>
        <w:rPr>
          <w:rFonts w:ascii="Tempus Sans ITC" w:hAnsi="Tempus Sans ITC"/>
          <w:sz w:val="8"/>
          <w:szCs w:val="8"/>
        </w:rPr>
      </w:pPr>
    </w:p>
    <w:p w:rsidR="00C05C15" w:rsidRDefault="00C05C15">
      <w:pPr>
        <w:contextualSpacing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>In Hinduism, there are four paths to salvation (</w:t>
      </w:r>
      <w:proofErr w:type="spellStart"/>
      <w:r>
        <w:rPr>
          <w:rFonts w:ascii="Tempus Sans ITC" w:hAnsi="Tempus Sans ITC"/>
          <w:sz w:val="26"/>
          <w:szCs w:val="26"/>
        </w:rPr>
        <w:t>moksha</w:t>
      </w:r>
      <w:proofErr w:type="spellEnd"/>
      <w:r>
        <w:rPr>
          <w:rFonts w:ascii="Tempus Sans ITC" w:hAnsi="Tempus Sans ITC"/>
          <w:sz w:val="26"/>
          <w:szCs w:val="26"/>
        </w:rPr>
        <w:t xml:space="preserve">).  The path a Hindu chooses to follow generally depends on her or his nature and personality.  Each path can lead to salvation if the follower is </w:t>
      </w:r>
      <w:r w:rsidRPr="00C05C15">
        <w:rPr>
          <w:rFonts w:ascii="Tempus Sans ITC" w:hAnsi="Tempus Sans ITC"/>
          <w:b/>
          <w:sz w:val="26"/>
          <w:szCs w:val="26"/>
        </w:rPr>
        <w:t>sincere</w:t>
      </w:r>
      <w:r>
        <w:rPr>
          <w:rFonts w:ascii="Tempus Sans ITC" w:hAnsi="Tempus Sans ITC"/>
          <w:sz w:val="26"/>
          <w:szCs w:val="26"/>
        </w:rPr>
        <w:t>.</w:t>
      </w:r>
    </w:p>
    <w:p w:rsidR="00C05C15" w:rsidRDefault="00C05C15">
      <w:pPr>
        <w:contextualSpacing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 xml:space="preserve">In the </w:t>
      </w:r>
      <w:r w:rsidRPr="00C05C15">
        <w:rPr>
          <w:rFonts w:ascii="Tempus Sans ITC" w:hAnsi="Tempus Sans ITC"/>
          <w:b/>
          <w:sz w:val="26"/>
          <w:szCs w:val="26"/>
          <w:u w:val="single"/>
        </w:rPr>
        <w:t>left</w:t>
      </w:r>
      <w:r>
        <w:rPr>
          <w:rFonts w:ascii="Tempus Sans ITC" w:hAnsi="Tempus Sans ITC"/>
          <w:sz w:val="26"/>
          <w:szCs w:val="26"/>
        </w:rPr>
        <w:t xml:space="preserve"> side of the chart, summarize how each path strives to achieve salvation in your own words (see page 124 in your textbook).  On the </w:t>
      </w:r>
      <w:r w:rsidRPr="00C05C15">
        <w:rPr>
          <w:rFonts w:ascii="Tempus Sans ITC" w:hAnsi="Tempus Sans ITC"/>
          <w:b/>
          <w:sz w:val="26"/>
          <w:szCs w:val="26"/>
          <w:u w:val="single"/>
        </w:rPr>
        <w:t>right</w:t>
      </w:r>
      <w:r>
        <w:rPr>
          <w:rFonts w:ascii="Tempus Sans ITC" w:hAnsi="Tempus Sans ITC"/>
          <w:sz w:val="26"/>
          <w:szCs w:val="26"/>
        </w:rPr>
        <w:t xml:space="preserve"> o</w:t>
      </w:r>
      <w:r w:rsidR="001504FE">
        <w:rPr>
          <w:rFonts w:ascii="Tempus Sans ITC" w:hAnsi="Tempus Sans ITC"/>
          <w:sz w:val="26"/>
          <w:szCs w:val="26"/>
        </w:rPr>
        <w:t>f the chart, identify the path</w:t>
      </w:r>
      <w:r>
        <w:rPr>
          <w:rFonts w:ascii="Tempus Sans ITC" w:hAnsi="Tempus Sans ITC"/>
          <w:sz w:val="26"/>
          <w:szCs w:val="26"/>
        </w:rPr>
        <w:t xml:space="preserve"> that would </w:t>
      </w:r>
      <w:r w:rsidRPr="00C05C15">
        <w:rPr>
          <w:rFonts w:ascii="Tempus Sans ITC" w:hAnsi="Tempus Sans ITC"/>
          <w:b/>
          <w:sz w:val="26"/>
          <w:szCs w:val="26"/>
        </w:rPr>
        <w:t>most</w:t>
      </w:r>
      <w:r>
        <w:rPr>
          <w:rFonts w:ascii="Tempus Sans ITC" w:hAnsi="Tempus Sans ITC"/>
          <w:sz w:val="26"/>
          <w:szCs w:val="26"/>
        </w:rPr>
        <w:t xml:space="preserve"> appeal to </w:t>
      </w:r>
      <w:r w:rsidRPr="00C05C15">
        <w:rPr>
          <w:rFonts w:ascii="Tempus Sans ITC" w:hAnsi="Tempus Sans ITC"/>
          <w:b/>
          <w:sz w:val="26"/>
          <w:szCs w:val="26"/>
        </w:rPr>
        <w:t>you</w:t>
      </w:r>
      <w:r>
        <w:rPr>
          <w:rFonts w:ascii="Tempus Sans ITC" w:hAnsi="Tempus Sans ITC"/>
          <w:sz w:val="26"/>
          <w:szCs w:val="26"/>
        </w:rPr>
        <w:t xml:space="preserve"> as a Hindu, and explain why.  Also, indicate which one would </w:t>
      </w:r>
      <w:r w:rsidRPr="00C05C15">
        <w:rPr>
          <w:rFonts w:ascii="Tempus Sans ITC" w:hAnsi="Tempus Sans ITC"/>
          <w:b/>
          <w:sz w:val="26"/>
          <w:szCs w:val="26"/>
        </w:rPr>
        <w:t>least</w:t>
      </w:r>
      <w:r>
        <w:rPr>
          <w:rFonts w:ascii="Tempus Sans ITC" w:hAnsi="Tempus Sans ITC"/>
          <w:sz w:val="26"/>
          <w:szCs w:val="26"/>
        </w:rPr>
        <w:t xml:space="preserve"> appeal to </w:t>
      </w:r>
      <w:r w:rsidRPr="00C05C15">
        <w:rPr>
          <w:rFonts w:ascii="Tempus Sans ITC" w:hAnsi="Tempus Sans ITC"/>
          <w:b/>
          <w:sz w:val="26"/>
          <w:szCs w:val="26"/>
        </w:rPr>
        <w:t>you</w:t>
      </w:r>
      <w:r>
        <w:rPr>
          <w:rFonts w:ascii="Tempus Sans ITC" w:hAnsi="Tempus Sans ITC"/>
          <w:sz w:val="26"/>
          <w:szCs w:val="26"/>
        </w:rPr>
        <w:t xml:space="preserve"> as a Hindu, and why.</w:t>
      </w:r>
    </w:p>
    <w:p w:rsidR="00C05C15" w:rsidRDefault="00C05C15">
      <w:pPr>
        <w:contextualSpacing/>
        <w:rPr>
          <w:rFonts w:ascii="Tempus Sans ITC" w:hAnsi="Tempus Sans ITC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05C15" w:rsidTr="00C05C15">
        <w:tc>
          <w:tcPr>
            <w:tcW w:w="4788" w:type="dxa"/>
          </w:tcPr>
          <w:p w:rsidR="00C05C15" w:rsidRPr="00C05C15" w:rsidRDefault="00C05C15">
            <w:pPr>
              <w:contextualSpacing/>
              <w:rPr>
                <w:rFonts w:ascii="Tempus Sans ITC" w:hAnsi="Tempus Sans ITC"/>
                <w:sz w:val="28"/>
                <w:szCs w:val="28"/>
              </w:rPr>
            </w:pPr>
            <w:proofErr w:type="spellStart"/>
            <w:r w:rsidRPr="00C05C15">
              <w:rPr>
                <w:rFonts w:ascii="Tempus Sans ITC" w:hAnsi="Tempus Sans ITC"/>
                <w:b/>
                <w:sz w:val="28"/>
                <w:szCs w:val="28"/>
              </w:rPr>
              <w:t>Bhakti</w:t>
            </w:r>
            <w:proofErr w:type="spellEnd"/>
            <w:r w:rsidRPr="00C05C15">
              <w:rPr>
                <w:rFonts w:ascii="Tempus Sans ITC" w:hAnsi="Tempus Sans ITC"/>
                <w:b/>
                <w:sz w:val="28"/>
                <w:szCs w:val="28"/>
              </w:rPr>
              <w:t xml:space="preserve"> Yoga (Path of Devotion)</w:t>
            </w: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</w:tc>
        <w:tc>
          <w:tcPr>
            <w:tcW w:w="4788" w:type="dxa"/>
          </w:tcPr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</w:tc>
      </w:tr>
      <w:tr w:rsidR="00C05C15" w:rsidTr="00C05C15">
        <w:tc>
          <w:tcPr>
            <w:tcW w:w="4788" w:type="dxa"/>
          </w:tcPr>
          <w:p w:rsidR="00C05C15" w:rsidRPr="00C05C15" w:rsidRDefault="00C05C15" w:rsidP="00C05C15">
            <w:pPr>
              <w:contextualSpacing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Karma</w:t>
            </w:r>
            <w:r w:rsidRPr="00C05C15">
              <w:rPr>
                <w:rFonts w:ascii="Tempus Sans ITC" w:hAnsi="Tempus Sans ITC"/>
                <w:b/>
                <w:sz w:val="28"/>
                <w:szCs w:val="28"/>
              </w:rPr>
              <w:t xml:space="preserve"> Yoga (Path of </w:t>
            </w:r>
            <w:r>
              <w:rPr>
                <w:rFonts w:ascii="Tempus Sans ITC" w:hAnsi="Tempus Sans ITC"/>
                <w:b/>
                <w:sz w:val="28"/>
                <w:szCs w:val="28"/>
              </w:rPr>
              <w:t>Action</w:t>
            </w:r>
            <w:r w:rsidRPr="00C05C15">
              <w:rPr>
                <w:rFonts w:ascii="Tempus Sans ITC" w:hAnsi="Tempus Sans ITC"/>
                <w:b/>
                <w:sz w:val="28"/>
                <w:szCs w:val="28"/>
              </w:rPr>
              <w:t>)</w:t>
            </w: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</w:tc>
        <w:tc>
          <w:tcPr>
            <w:tcW w:w="4788" w:type="dxa"/>
          </w:tcPr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</w:tc>
      </w:tr>
      <w:tr w:rsidR="00C05C15" w:rsidTr="00C05C15">
        <w:tc>
          <w:tcPr>
            <w:tcW w:w="4788" w:type="dxa"/>
          </w:tcPr>
          <w:p w:rsidR="00C05C15" w:rsidRPr="00C05C15" w:rsidRDefault="00C05C15">
            <w:pPr>
              <w:contextualSpacing/>
              <w:rPr>
                <w:rFonts w:ascii="Tempus Sans ITC" w:hAnsi="Tempus Sans ITC"/>
                <w:sz w:val="28"/>
                <w:szCs w:val="28"/>
              </w:rPr>
            </w:pPr>
            <w:proofErr w:type="spellStart"/>
            <w:r>
              <w:rPr>
                <w:rFonts w:ascii="Tempus Sans ITC" w:hAnsi="Tempus Sans ITC"/>
                <w:b/>
                <w:sz w:val="28"/>
                <w:szCs w:val="28"/>
              </w:rPr>
              <w:t>Jnana</w:t>
            </w:r>
            <w:proofErr w:type="spellEnd"/>
            <w:r w:rsidRPr="00C05C15">
              <w:rPr>
                <w:rFonts w:ascii="Tempus Sans ITC" w:hAnsi="Tempus Sans ITC"/>
                <w:b/>
                <w:sz w:val="28"/>
                <w:szCs w:val="28"/>
              </w:rPr>
              <w:t xml:space="preserve"> Yoga (Path of </w:t>
            </w:r>
            <w:r w:rsidR="0020219C">
              <w:rPr>
                <w:rFonts w:ascii="Tempus Sans ITC" w:hAnsi="Tempus Sans ITC"/>
                <w:b/>
                <w:sz w:val="28"/>
                <w:szCs w:val="28"/>
              </w:rPr>
              <w:t>Wisdom</w:t>
            </w:r>
            <w:r w:rsidRPr="00C05C15">
              <w:rPr>
                <w:rFonts w:ascii="Tempus Sans ITC" w:hAnsi="Tempus Sans ITC"/>
                <w:b/>
                <w:sz w:val="28"/>
                <w:szCs w:val="28"/>
              </w:rPr>
              <w:t>)</w:t>
            </w: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</w:tc>
        <w:tc>
          <w:tcPr>
            <w:tcW w:w="4788" w:type="dxa"/>
          </w:tcPr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</w:tc>
      </w:tr>
      <w:tr w:rsidR="00C05C15" w:rsidTr="00C05C15">
        <w:tc>
          <w:tcPr>
            <w:tcW w:w="4788" w:type="dxa"/>
          </w:tcPr>
          <w:p w:rsidR="00C05C15" w:rsidRPr="00C05C15" w:rsidRDefault="00C05C15" w:rsidP="00C05C15">
            <w:pPr>
              <w:contextualSpacing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Raja</w:t>
            </w:r>
            <w:r w:rsidRPr="00C05C15">
              <w:rPr>
                <w:rFonts w:ascii="Tempus Sans ITC" w:hAnsi="Tempus Sans ITC"/>
                <w:b/>
                <w:sz w:val="28"/>
                <w:szCs w:val="28"/>
              </w:rPr>
              <w:t xml:space="preserve"> Yoga (Path of </w:t>
            </w:r>
            <w:r>
              <w:rPr>
                <w:rFonts w:ascii="Tempus Sans ITC" w:hAnsi="Tempus Sans ITC"/>
                <w:b/>
                <w:sz w:val="28"/>
                <w:szCs w:val="28"/>
              </w:rPr>
              <w:t>Meditation</w:t>
            </w:r>
            <w:r w:rsidRPr="00C05C15">
              <w:rPr>
                <w:rFonts w:ascii="Tempus Sans ITC" w:hAnsi="Tempus Sans ITC"/>
                <w:b/>
                <w:sz w:val="28"/>
                <w:szCs w:val="28"/>
              </w:rPr>
              <w:t>)</w:t>
            </w: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</w:tc>
        <w:tc>
          <w:tcPr>
            <w:tcW w:w="4788" w:type="dxa"/>
          </w:tcPr>
          <w:p w:rsidR="00C05C15" w:rsidRDefault="00C05C15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</w:tc>
      </w:tr>
    </w:tbl>
    <w:p w:rsidR="00C05C15" w:rsidRDefault="00C05C15">
      <w:pPr>
        <w:contextualSpacing/>
        <w:rPr>
          <w:rFonts w:ascii="Tempus Sans ITC" w:hAnsi="Tempus Sans ITC"/>
          <w:sz w:val="26"/>
          <w:szCs w:val="26"/>
        </w:rPr>
      </w:pPr>
    </w:p>
    <w:p w:rsidR="00C05C15" w:rsidRDefault="00C05C15">
      <w:pPr>
        <w:contextualSpacing/>
        <w:rPr>
          <w:rFonts w:ascii="Tempus Sans ITC" w:hAnsi="Tempus Sans ITC"/>
          <w:sz w:val="26"/>
          <w:szCs w:val="26"/>
        </w:rPr>
      </w:pPr>
    </w:p>
    <w:p w:rsidR="008C7632" w:rsidRDefault="008C7632" w:rsidP="008C7632">
      <w:pPr>
        <w:pBdr>
          <w:bottom w:val="single" w:sz="12" w:space="1" w:color="auto"/>
        </w:pBdr>
        <w:rPr>
          <w:rFonts w:ascii="Tempus Sans ITC" w:hAnsi="Tempus Sans ITC"/>
          <w:b/>
          <w:sz w:val="52"/>
          <w:szCs w:val="52"/>
        </w:rPr>
      </w:pPr>
    </w:p>
    <w:p w:rsidR="008C7632" w:rsidRPr="00B80520" w:rsidRDefault="008C7632" w:rsidP="008C7632">
      <w:pPr>
        <w:pBdr>
          <w:bottom w:val="single" w:sz="12" w:space="1" w:color="auto"/>
        </w:pBd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0</wp:posOffset>
            </wp:positionV>
            <wp:extent cx="1847850" cy="1847850"/>
            <wp:effectExtent l="19050" t="0" r="0" b="0"/>
            <wp:wrapTight wrapText="bothSides">
              <wp:wrapPolygon edited="0">
                <wp:start x="-223" y="0"/>
                <wp:lineTo x="-223" y="21377"/>
                <wp:lineTo x="21600" y="21377"/>
                <wp:lineTo x="21600" y="0"/>
                <wp:lineTo x="-223" y="0"/>
              </wp:wrapPolygon>
            </wp:wrapTight>
            <wp:docPr id="3" name="Picture 1" descr="BRASS0004N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S0004NAT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520">
        <w:rPr>
          <w:rFonts w:ascii="Tempus Sans ITC" w:hAnsi="Tempus Sans ITC"/>
          <w:b/>
          <w:sz w:val="52"/>
          <w:szCs w:val="52"/>
        </w:rPr>
        <w:t>DHARMA</w:t>
      </w:r>
    </w:p>
    <w:p w:rsidR="008C7632" w:rsidRDefault="008C7632" w:rsidP="008C7632">
      <w:pPr>
        <w:contextualSpacing/>
        <w:rPr>
          <w:rFonts w:ascii="Tempus Sans ITC" w:hAnsi="Tempus Sans ITC"/>
          <w:sz w:val="26"/>
          <w:szCs w:val="26"/>
        </w:rPr>
      </w:pPr>
      <w:r w:rsidRPr="00B80520">
        <w:rPr>
          <w:rFonts w:ascii="Tempus Sans ITC" w:hAnsi="Tempus Sans ITC"/>
          <w:sz w:val="26"/>
          <w:szCs w:val="26"/>
        </w:rPr>
        <w:t xml:space="preserve">Hindus refer to their religion as </w:t>
      </w:r>
      <w:r w:rsidRPr="00B80520">
        <w:rPr>
          <w:rFonts w:ascii="Tempus Sans ITC" w:hAnsi="Tempus Sans ITC"/>
          <w:b/>
          <w:i/>
          <w:sz w:val="26"/>
          <w:szCs w:val="26"/>
        </w:rPr>
        <w:t>dharma</w:t>
      </w:r>
      <w:r w:rsidRPr="00B80520">
        <w:rPr>
          <w:rFonts w:ascii="Tempus Sans ITC" w:hAnsi="Tempus Sans ITC"/>
          <w:sz w:val="26"/>
          <w:szCs w:val="26"/>
        </w:rPr>
        <w:t xml:space="preserve">, which means code of moral and righteous duty.  </w:t>
      </w:r>
      <w:r>
        <w:rPr>
          <w:rFonts w:ascii="Tempus Sans ITC" w:hAnsi="Tempus Sans ITC"/>
          <w:sz w:val="26"/>
          <w:szCs w:val="26"/>
        </w:rPr>
        <w:t xml:space="preserve">The concept of dharma pertains to the duties and responsibilities of the individual, and it is considered essential to the welfare of the individual, the family, and society.  </w:t>
      </w:r>
    </w:p>
    <w:p w:rsidR="008C7632" w:rsidRDefault="008C7632" w:rsidP="008C7632">
      <w:pPr>
        <w:contextualSpacing/>
        <w:rPr>
          <w:rFonts w:ascii="Tempus Sans ITC" w:hAnsi="Tempus Sans ITC"/>
          <w:sz w:val="26"/>
          <w:szCs w:val="26"/>
        </w:rPr>
      </w:pPr>
      <w:proofErr w:type="spellStart"/>
      <w:r w:rsidRPr="00B80520">
        <w:rPr>
          <w:rFonts w:ascii="Tempus Sans ITC" w:hAnsi="Tempus Sans ITC"/>
          <w:b/>
          <w:i/>
          <w:sz w:val="26"/>
          <w:szCs w:val="26"/>
        </w:rPr>
        <w:t>Varnashrama</w:t>
      </w:r>
      <w:proofErr w:type="spellEnd"/>
      <w:r w:rsidRPr="00B80520">
        <w:rPr>
          <w:rFonts w:ascii="Tempus Sans ITC" w:hAnsi="Tempus Sans ITC"/>
          <w:b/>
          <w:i/>
          <w:sz w:val="26"/>
          <w:szCs w:val="26"/>
        </w:rPr>
        <w:t xml:space="preserve"> dharma</w:t>
      </w:r>
      <w:r>
        <w:rPr>
          <w:rFonts w:ascii="Tempus Sans ITC" w:hAnsi="Tempus Sans ITC"/>
          <w:sz w:val="26"/>
          <w:szCs w:val="26"/>
        </w:rPr>
        <w:t xml:space="preserve"> concerns the specific duties of each individual with respect to age, sex, and status in society.  </w:t>
      </w:r>
    </w:p>
    <w:p w:rsidR="008C7632" w:rsidRDefault="008C7632" w:rsidP="008C7632">
      <w:pPr>
        <w:contextualSpacing/>
        <w:rPr>
          <w:rFonts w:ascii="Tempus Sans ITC" w:hAnsi="Tempus Sans ITC"/>
          <w:sz w:val="26"/>
          <w:szCs w:val="26"/>
        </w:rPr>
      </w:pPr>
    </w:p>
    <w:p w:rsidR="008C7632" w:rsidRPr="00C05C15" w:rsidRDefault="008C7632" w:rsidP="008C7632">
      <w:pPr>
        <w:contextualSpacing/>
        <w:rPr>
          <w:rFonts w:ascii="Tempus Sans ITC" w:hAnsi="Tempus Sans ITC"/>
          <w:b/>
          <w:sz w:val="36"/>
          <w:szCs w:val="36"/>
        </w:rPr>
      </w:pPr>
      <w:r w:rsidRPr="00C05C15">
        <w:rPr>
          <w:rFonts w:ascii="Tempus Sans ITC" w:hAnsi="Tempus Sans ITC"/>
          <w:b/>
          <w:sz w:val="36"/>
          <w:szCs w:val="36"/>
        </w:rPr>
        <w:t>(ii) Four Aims or Goals in Life</w:t>
      </w:r>
    </w:p>
    <w:p w:rsidR="008C7632" w:rsidRDefault="008C7632" w:rsidP="008C7632">
      <w:pPr>
        <w:contextualSpacing/>
        <w:rPr>
          <w:rFonts w:ascii="Tempus Sans ITC" w:hAnsi="Tempus Sans ITC"/>
          <w:sz w:val="26"/>
          <w:szCs w:val="26"/>
        </w:rPr>
      </w:pPr>
      <w:r>
        <w:rPr>
          <w:rFonts w:ascii="Tempus Sans ITC" w:hAnsi="Tempus Sans ITC"/>
          <w:sz w:val="26"/>
          <w:szCs w:val="26"/>
        </w:rPr>
        <w:t xml:space="preserve">From page </w:t>
      </w:r>
      <w:r w:rsidRPr="00C05C15">
        <w:rPr>
          <w:rFonts w:ascii="Tempus Sans ITC" w:hAnsi="Tempus Sans ITC"/>
          <w:b/>
          <w:sz w:val="26"/>
          <w:szCs w:val="26"/>
        </w:rPr>
        <w:t>126</w:t>
      </w:r>
      <w:r>
        <w:rPr>
          <w:rFonts w:ascii="Tempus Sans ITC" w:hAnsi="Tempus Sans ITC"/>
          <w:sz w:val="26"/>
          <w:szCs w:val="26"/>
        </w:rPr>
        <w:t xml:space="preserve"> of your text, briefly discuss in your own words each of the goals that constitute the Hindu personal value system.  Each incorporates her or his material desires and spiritual needs.</w:t>
      </w:r>
    </w:p>
    <w:p w:rsidR="008C7632" w:rsidRDefault="008C7632" w:rsidP="008C7632">
      <w:pPr>
        <w:contextualSpacing/>
        <w:rPr>
          <w:rFonts w:ascii="Tempus Sans ITC" w:hAnsi="Tempus Sans ITC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8C7632" w:rsidTr="00B14097">
        <w:tc>
          <w:tcPr>
            <w:tcW w:w="2178" w:type="dxa"/>
          </w:tcPr>
          <w:p w:rsidR="008C7632" w:rsidRPr="00CC7608" w:rsidRDefault="008C7632" w:rsidP="00B14097">
            <w:pPr>
              <w:contextualSpacing/>
              <w:rPr>
                <w:rFonts w:ascii="Tempus Sans ITC" w:hAnsi="Tempus Sans ITC"/>
                <w:b/>
                <w:sz w:val="26"/>
                <w:szCs w:val="26"/>
              </w:rPr>
            </w:pPr>
            <w:r w:rsidRPr="00CC7608">
              <w:rPr>
                <w:rFonts w:ascii="Tempus Sans ITC" w:hAnsi="Tempus Sans ITC"/>
                <w:b/>
                <w:sz w:val="26"/>
                <w:szCs w:val="26"/>
              </w:rPr>
              <w:t>Dharma</w:t>
            </w:r>
          </w:p>
          <w:p w:rsidR="008C7632" w:rsidRDefault="008C7632" w:rsidP="00B14097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8C7632" w:rsidRDefault="008C7632" w:rsidP="00B14097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8C7632" w:rsidRDefault="008C7632" w:rsidP="00B14097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</w:tc>
        <w:tc>
          <w:tcPr>
            <w:tcW w:w="7398" w:type="dxa"/>
          </w:tcPr>
          <w:p w:rsidR="008C7632" w:rsidRDefault="008C7632" w:rsidP="00B14097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8C7632" w:rsidRDefault="008C7632" w:rsidP="00B14097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8C7632" w:rsidRDefault="008C7632" w:rsidP="00B14097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8C7632" w:rsidRDefault="008C7632" w:rsidP="00B14097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8C7632" w:rsidRDefault="008C7632" w:rsidP="00B14097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</w:tc>
      </w:tr>
      <w:tr w:rsidR="008C7632" w:rsidTr="00B14097">
        <w:tc>
          <w:tcPr>
            <w:tcW w:w="2178" w:type="dxa"/>
          </w:tcPr>
          <w:p w:rsidR="008C7632" w:rsidRPr="00CC7608" w:rsidRDefault="008C7632" w:rsidP="00B14097">
            <w:pPr>
              <w:contextualSpacing/>
              <w:rPr>
                <w:rFonts w:ascii="Tempus Sans ITC" w:hAnsi="Tempus Sans ITC"/>
                <w:b/>
                <w:sz w:val="26"/>
                <w:szCs w:val="26"/>
              </w:rPr>
            </w:pPr>
            <w:proofErr w:type="spellStart"/>
            <w:r w:rsidRPr="00CC7608">
              <w:rPr>
                <w:rFonts w:ascii="Tempus Sans ITC" w:hAnsi="Tempus Sans ITC"/>
                <w:b/>
                <w:sz w:val="26"/>
                <w:szCs w:val="26"/>
              </w:rPr>
              <w:t>Artha</w:t>
            </w:r>
            <w:proofErr w:type="spellEnd"/>
          </w:p>
          <w:p w:rsidR="008C7632" w:rsidRDefault="008C7632" w:rsidP="00B14097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8C7632" w:rsidRDefault="008C7632" w:rsidP="00B14097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8C7632" w:rsidRDefault="008C7632" w:rsidP="00B14097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</w:tc>
        <w:tc>
          <w:tcPr>
            <w:tcW w:w="7398" w:type="dxa"/>
          </w:tcPr>
          <w:p w:rsidR="008C7632" w:rsidRDefault="008C7632" w:rsidP="00B14097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8C7632" w:rsidRDefault="008C7632" w:rsidP="00B14097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8C7632" w:rsidRDefault="008C7632" w:rsidP="00B14097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8C7632" w:rsidRDefault="008C7632" w:rsidP="00B14097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8C7632" w:rsidRDefault="008C7632" w:rsidP="00B14097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</w:tc>
      </w:tr>
      <w:tr w:rsidR="008C7632" w:rsidTr="00B14097">
        <w:tc>
          <w:tcPr>
            <w:tcW w:w="2178" w:type="dxa"/>
          </w:tcPr>
          <w:p w:rsidR="008C7632" w:rsidRPr="00CC7608" w:rsidRDefault="008C7632" w:rsidP="00B14097">
            <w:pPr>
              <w:contextualSpacing/>
              <w:rPr>
                <w:rFonts w:ascii="Tempus Sans ITC" w:hAnsi="Tempus Sans ITC"/>
                <w:b/>
                <w:sz w:val="26"/>
                <w:szCs w:val="26"/>
              </w:rPr>
            </w:pPr>
            <w:r w:rsidRPr="00CC7608">
              <w:rPr>
                <w:rFonts w:ascii="Tempus Sans ITC" w:hAnsi="Tempus Sans ITC"/>
                <w:b/>
                <w:sz w:val="26"/>
                <w:szCs w:val="26"/>
              </w:rPr>
              <w:t>Kama</w:t>
            </w:r>
          </w:p>
          <w:p w:rsidR="008C7632" w:rsidRDefault="008C7632" w:rsidP="00B14097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8C7632" w:rsidRDefault="008C7632" w:rsidP="00B14097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8C7632" w:rsidRDefault="008C7632" w:rsidP="00B14097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</w:tc>
        <w:tc>
          <w:tcPr>
            <w:tcW w:w="7398" w:type="dxa"/>
          </w:tcPr>
          <w:p w:rsidR="008C7632" w:rsidRDefault="008C7632" w:rsidP="00B14097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8C7632" w:rsidRDefault="008C7632" w:rsidP="00B14097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8C7632" w:rsidRDefault="008C7632" w:rsidP="00B14097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8C7632" w:rsidRDefault="008C7632" w:rsidP="00B14097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8C7632" w:rsidRDefault="008C7632" w:rsidP="00B14097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</w:tc>
      </w:tr>
      <w:tr w:rsidR="008C7632" w:rsidTr="00B14097">
        <w:tc>
          <w:tcPr>
            <w:tcW w:w="2178" w:type="dxa"/>
          </w:tcPr>
          <w:p w:rsidR="008C7632" w:rsidRPr="00CC7608" w:rsidRDefault="008C7632" w:rsidP="00B14097">
            <w:pPr>
              <w:contextualSpacing/>
              <w:rPr>
                <w:rFonts w:ascii="Tempus Sans ITC" w:hAnsi="Tempus Sans ITC"/>
                <w:b/>
                <w:sz w:val="26"/>
                <w:szCs w:val="26"/>
              </w:rPr>
            </w:pPr>
            <w:proofErr w:type="spellStart"/>
            <w:r w:rsidRPr="00CC7608">
              <w:rPr>
                <w:rFonts w:ascii="Tempus Sans ITC" w:hAnsi="Tempus Sans ITC"/>
                <w:b/>
                <w:sz w:val="26"/>
                <w:szCs w:val="26"/>
              </w:rPr>
              <w:t>Moksha</w:t>
            </w:r>
            <w:proofErr w:type="spellEnd"/>
          </w:p>
          <w:p w:rsidR="008C7632" w:rsidRDefault="008C7632" w:rsidP="00B14097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8C7632" w:rsidRDefault="008C7632" w:rsidP="00B14097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8C7632" w:rsidRDefault="008C7632" w:rsidP="00B14097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</w:tc>
        <w:tc>
          <w:tcPr>
            <w:tcW w:w="7398" w:type="dxa"/>
          </w:tcPr>
          <w:p w:rsidR="008C7632" w:rsidRDefault="008C7632" w:rsidP="00B14097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8C7632" w:rsidRDefault="008C7632" w:rsidP="00B14097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8C7632" w:rsidRDefault="008C7632" w:rsidP="00B14097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8C7632" w:rsidRDefault="008C7632" w:rsidP="00B14097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  <w:p w:rsidR="008C7632" w:rsidRDefault="008C7632" w:rsidP="00B14097">
            <w:pPr>
              <w:contextualSpacing/>
              <w:rPr>
                <w:rFonts w:ascii="Tempus Sans ITC" w:hAnsi="Tempus Sans ITC"/>
                <w:sz w:val="26"/>
                <w:szCs w:val="26"/>
              </w:rPr>
            </w:pPr>
          </w:p>
        </w:tc>
      </w:tr>
    </w:tbl>
    <w:p w:rsidR="008C7632" w:rsidRDefault="008C7632" w:rsidP="008C7632">
      <w:pPr>
        <w:contextualSpacing/>
        <w:rPr>
          <w:rFonts w:ascii="Tempus Sans ITC" w:hAnsi="Tempus Sans ITC"/>
          <w:sz w:val="26"/>
          <w:szCs w:val="26"/>
        </w:rPr>
      </w:pPr>
    </w:p>
    <w:p w:rsidR="008C7632" w:rsidRDefault="008C7632" w:rsidP="008C7632">
      <w:pPr>
        <w:contextualSpacing/>
        <w:rPr>
          <w:rFonts w:ascii="Tempus Sans ITC" w:hAnsi="Tempus Sans ITC"/>
          <w:b/>
          <w:sz w:val="30"/>
          <w:szCs w:val="30"/>
        </w:rPr>
      </w:pPr>
    </w:p>
    <w:p w:rsidR="008C7632" w:rsidRDefault="008C7632" w:rsidP="008C7632">
      <w:pPr>
        <w:contextualSpacing/>
        <w:rPr>
          <w:rFonts w:ascii="Tempus Sans ITC" w:hAnsi="Tempus Sans ITC"/>
          <w:b/>
          <w:sz w:val="30"/>
          <w:szCs w:val="30"/>
        </w:rPr>
      </w:pPr>
    </w:p>
    <w:p w:rsidR="00C05C15" w:rsidRPr="00B80520" w:rsidRDefault="00C05C15">
      <w:pPr>
        <w:contextualSpacing/>
        <w:rPr>
          <w:rFonts w:ascii="Tempus Sans ITC" w:hAnsi="Tempus Sans ITC"/>
          <w:sz w:val="26"/>
          <w:szCs w:val="26"/>
        </w:rPr>
      </w:pPr>
    </w:p>
    <w:sectPr w:rsidR="00C05C15" w:rsidRPr="00B80520" w:rsidSect="00634D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520"/>
    <w:rsid w:val="00083815"/>
    <w:rsid w:val="001504FE"/>
    <w:rsid w:val="001571CC"/>
    <w:rsid w:val="0020219C"/>
    <w:rsid w:val="00220818"/>
    <w:rsid w:val="0035075D"/>
    <w:rsid w:val="003E2F6A"/>
    <w:rsid w:val="004B59A7"/>
    <w:rsid w:val="00593FCD"/>
    <w:rsid w:val="00634D41"/>
    <w:rsid w:val="008C7632"/>
    <w:rsid w:val="009D2F7F"/>
    <w:rsid w:val="00AB6425"/>
    <w:rsid w:val="00B339B2"/>
    <w:rsid w:val="00B80520"/>
    <w:rsid w:val="00BB0A6D"/>
    <w:rsid w:val="00C05C15"/>
    <w:rsid w:val="00C45A24"/>
    <w:rsid w:val="00CC7608"/>
    <w:rsid w:val="00CD1124"/>
    <w:rsid w:val="00D91C8B"/>
    <w:rsid w:val="00DE2AEC"/>
    <w:rsid w:val="00E63ABF"/>
    <w:rsid w:val="00EB0420"/>
    <w:rsid w:val="00F4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60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6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Pattison-Meek</dc:creator>
  <cp:lastModifiedBy>pattisonmej</cp:lastModifiedBy>
  <cp:revision>3</cp:revision>
  <cp:lastPrinted>2012-09-20T14:59:00Z</cp:lastPrinted>
  <dcterms:created xsi:type="dcterms:W3CDTF">2015-03-01T14:33:00Z</dcterms:created>
  <dcterms:modified xsi:type="dcterms:W3CDTF">2015-03-01T15:37:00Z</dcterms:modified>
</cp:coreProperties>
</file>